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EF2" w:rsidRDefault="00BF5EF2">
      <w:pPr>
        <w:pStyle w:val="ConsPlusTitle"/>
        <w:jc w:val="center"/>
      </w:pPr>
      <w:r>
        <w:t>МИНИСТЕРСТВО СЕМЕЙНОЙ, ДЕМОГРАФИЧЕСКОЙ ПОЛИТИКИ</w:t>
      </w:r>
    </w:p>
    <w:p w:rsidR="00BF5EF2" w:rsidRDefault="00BF5EF2">
      <w:pPr>
        <w:pStyle w:val="ConsPlusTitle"/>
        <w:jc w:val="center"/>
      </w:pPr>
      <w:r>
        <w:t>И СОЦИАЛЬНОГО БЛАГОПОЛУЧИЯ УЛЬЯНОВСКОЙ ОБЛАСТИ</w:t>
      </w:r>
    </w:p>
    <w:p w:rsidR="00BF5EF2" w:rsidRDefault="00BF5EF2">
      <w:pPr>
        <w:pStyle w:val="ConsPlusTitle"/>
        <w:jc w:val="center"/>
      </w:pPr>
    </w:p>
    <w:p w:rsidR="00BF5EF2" w:rsidRDefault="00BF5EF2">
      <w:pPr>
        <w:pStyle w:val="ConsPlusTitle"/>
        <w:jc w:val="center"/>
      </w:pPr>
      <w:r>
        <w:t>ПРИКАЗ</w:t>
      </w:r>
    </w:p>
    <w:p w:rsidR="00BF5EF2" w:rsidRDefault="00BF5EF2">
      <w:pPr>
        <w:pStyle w:val="ConsPlusTitle"/>
        <w:jc w:val="center"/>
      </w:pPr>
      <w:r>
        <w:t>от 28 февраля 2019 г. N 10-п</w:t>
      </w:r>
    </w:p>
    <w:p w:rsidR="00BF5EF2" w:rsidRDefault="00BF5EF2">
      <w:pPr>
        <w:pStyle w:val="ConsPlusTitle"/>
        <w:jc w:val="center"/>
      </w:pPr>
    </w:p>
    <w:p w:rsidR="00BF5EF2" w:rsidRDefault="00BF5EF2">
      <w:pPr>
        <w:pStyle w:val="ConsPlusTitle"/>
        <w:jc w:val="center"/>
      </w:pPr>
      <w:r>
        <w:t>О МЕРАХ ПО РЕАЛИЗАЦИИ СТАТЬИ 12 ФЕДЕРАЛЬНОГО ЗАКОНА</w:t>
      </w:r>
    </w:p>
    <w:p w:rsidR="00BF5EF2" w:rsidRDefault="00BF5EF2">
      <w:pPr>
        <w:pStyle w:val="ConsPlusTitle"/>
        <w:jc w:val="center"/>
      </w:pPr>
      <w:r>
        <w:t>"О ПРОТИВОДЕЙСТВИИ КОРРУПЦИИ"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F5EF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F5EF2" w:rsidRDefault="00BF5EF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5EF2" w:rsidRDefault="00BF5EF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F5EF2" w:rsidRDefault="00BF5EF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F5EF2" w:rsidRDefault="00BF5EF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семейной, демографической политики</w:t>
            </w:r>
            <w:proofErr w:type="gramEnd"/>
          </w:p>
          <w:p w:rsidR="00BF5EF2" w:rsidRDefault="00BF5EF2">
            <w:pPr>
              <w:pStyle w:val="ConsPlusNormal"/>
              <w:jc w:val="center"/>
            </w:pPr>
            <w:r>
              <w:rPr>
                <w:color w:val="392C69"/>
              </w:rPr>
              <w:t>и социального благополучия Ульяновской области от 01.09.2022 N 43-п,</w:t>
            </w:r>
          </w:p>
          <w:p w:rsidR="00BF5EF2" w:rsidRDefault="002E441F">
            <w:pPr>
              <w:pStyle w:val="ConsPlusNormal"/>
              <w:jc w:val="center"/>
            </w:pPr>
            <w:hyperlink r:id="rId6">
              <w:r w:rsidR="00BF5EF2">
                <w:rPr>
                  <w:color w:val="0000FF"/>
                </w:rPr>
                <w:t>приказа</w:t>
              </w:r>
            </w:hyperlink>
            <w:r w:rsidR="00BF5EF2">
              <w:rPr>
                <w:color w:val="392C69"/>
              </w:rPr>
              <w:t xml:space="preserve"> </w:t>
            </w:r>
            <w:proofErr w:type="spellStart"/>
            <w:r w:rsidR="00BF5EF2">
              <w:rPr>
                <w:color w:val="392C69"/>
              </w:rPr>
              <w:t>Минсоцразвития</w:t>
            </w:r>
            <w:proofErr w:type="spellEnd"/>
            <w:r w:rsidR="00BF5EF2">
              <w:rPr>
                <w:color w:val="392C69"/>
              </w:rPr>
              <w:t xml:space="preserve"> Ульяновской области от 22.08.2023 N 46-п)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5EF2" w:rsidRDefault="00BF5EF2">
            <w:pPr>
              <w:pStyle w:val="ConsPlusNormal"/>
            </w:pPr>
          </w:p>
        </w:tc>
      </w:tr>
    </w:tbl>
    <w:p w:rsidR="00BF5EF2" w:rsidRDefault="00BF5EF2">
      <w:pPr>
        <w:pStyle w:val="ConsPlusNormal"/>
        <w:jc w:val="both"/>
      </w:pPr>
    </w:p>
    <w:p w:rsidR="00BF5EF2" w:rsidRDefault="00BF5EF2">
      <w:pPr>
        <w:pStyle w:val="ConsPlusNormal"/>
        <w:ind w:firstLine="540"/>
        <w:jc w:val="both"/>
      </w:pPr>
      <w:r>
        <w:t xml:space="preserve">В соответствии со </w:t>
      </w:r>
      <w:hyperlink r:id="rId7">
        <w:r>
          <w:rPr>
            <w:color w:val="0000FF"/>
          </w:rPr>
          <w:t>статьей 12</w:t>
        </w:r>
      </w:hyperlink>
      <w:r>
        <w:t xml:space="preserve"> Федерального закона от 25.12.2008 N 273-ФЗ "О противодействии коррупции" приказываю:</w:t>
      </w:r>
    </w:p>
    <w:p w:rsidR="00BF5EF2" w:rsidRDefault="00BF5EF2">
      <w:pPr>
        <w:pStyle w:val="ConsPlusNormal"/>
        <w:spacing w:before="220"/>
        <w:ind w:firstLine="540"/>
        <w:jc w:val="both"/>
      </w:pPr>
      <w:r>
        <w:t xml:space="preserve">1. Установить, что гражданин Российской Федерации, замещавший должность государственной гражданской службы Ульяновской области, включенную в </w:t>
      </w:r>
      <w:hyperlink r:id="rId8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службы, при замещении которых государственные гражданские служащие Министерства социального развития Ульяновской области обязаны представлять сведения о своих доходах, расходах, об имуществе и обязательствах имущественного характера, а </w:t>
      </w:r>
      <w:proofErr w:type="gramStart"/>
      <w:r>
        <w:t>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приказом Министерства семейной, демографической политики и социального благополучия Ульяновской области от 18.02.2021 N 6-п "Об утверждении Перечня должностей государственной гражданской службы, при замещении которых государственные гражданские служащие Министерства социального развития Ульяновской области обязаны представлять сведения о своих доходах, расходах, об имуществе и</w:t>
      </w:r>
      <w:proofErr w:type="gramEnd"/>
      <w:r>
        <w:t xml:space="preserve"> </w:t>
      </w:r>
      <w:proofErr w:type="gramStart"/>
      <w:r>
        <w:t>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детей", в течение двух лет после увольнения с государственной гражданской службы Ульяновской области:</w:t>
      </w:r>
      <w:proofErr w:type="gramEnd"/>
    </w:p>
    <w:p w:rsidR="00BF5EF2" w:rsidRDefault="00BF5EF2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приказа</w:t>
        </w:r>
      </w:hyperlink>
      <w:r>
        <w:t xml:space="preserve"> Министерства семейной, демографической политики и социального благополучия Ульяновской области от 01.09.2022 N 43-п, </w:t>
      </w:r>
      <w:hyperlink r:id="rId10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Минсоцразвития</w:t>
      </w:r>
      <w:proofErr w:type="spellEnd"/>
      <w:r>
        <w:t xml:space="preserve"> Ульяновской области от 22.08.2023 N 46-п)</w:t>
      </w:r>
    </w:p>
    <w:p w:rsidR="00BF5EF2" w:rsidRDefault="00BF5EF2">
      <w:pPr>
        <w:pStyle w:val="ConsPlusNormal"/>
        <w:spacing w:before="220"/>
        <w:ind w:firstLine="540"/>
        <w:jc w:val="both"/>
      </w:pPr>
      <w:bookmarkStart w:id="0" w:name="P17"/>
      <w:bookmarkEnd w:id="0"/>
      <w:proofErr w:type="gramStart"/>
      <w:r>
        <w:t>а)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обязанности государственного гражданского служащего Министерства социального развития Ульяновской области, с согласия комиссии по соблюдению</w:t>
      </w:r>
      <w:proofErr w:type="gramEnd"/>
      <w:r>
        <w:t xml:space="preserve"> требований к служебному поведению государственных гражданских служащих Министерства социального развития Ульяновской области и урегулированию конфликта интересов;</w:t>
      </w:r>
    </w:p>
    <w:p w:rsidR="00BF5EF2" w:rsidRDefault="00BF5EF2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Минсоцразвития</w:t>
      </w:r>
      <w:proofErr w:type="spellEnd"/>
      <w:r>
        <w:t xml:space="preserve"> Ульяновской области от 22.08.2023 N 46-п)</w:t>
      </w:r>
    </w:p>
    <w:p w:rsidR="00BF5EF2" w:rsidRDefault="00BF5EF2">
      <w:pPr>
        <w:pStyle w:val="ConsPlusNormal"/>
        <w:spacing w:before="220"/>
        <w:ind w:firstLine="540"/>
        <w:jc w:val="both"/>
      </w:pPr>
      <w:r>
        <w:t xml:space="preserve">б) </w:t>
      </w:r>
      <w:proofErr w:type="gramStart"/>
      <w:r>
        <w:t>обязан</w:t>
      </w:r>
      <w:proofErr w:type="gramEnd"/>
      <w:r>
        <w:t xml:space="preserve"> при заключении трудовых или гражданско-правовых договоров на выполнение работ (оказание услуг), указанных в </w:t>
      </w:r>
      <w:hyperlink w:anchor="P17">
        <w:r>
          <w:rPr>
            <w:color w:val="0000FF"/>
          </w:rPr>
          <w:t>подпункте "а"</w:t>
        </w:r>
      </w:hyperlink>
      <w:r>
        <w:t xml:space="preserve"> настоящего пункта, сообщать работодателю сведения о последнем месте своей службы.</w:t>
      </w:r>
    </w:p>
    <w:p w:rsidR="00BF5EF2" w:rsidRDefault="00BF5EF2">
      <w:pPr>
        <w:pStyle w:val="ConsPlusNormal"/>
        <w:spacing w:before="220"/>
        <w:ind w:firstLine="540"/>
        <w:jc w:val="both"/>
      </w:pPr>
      <w:r>
        <w:t>2. Настоящий приказ вступает в силу на следующий день после дня его официального опубликования.</w:t>
      </w:r>
    </w:p>
    <w:p w:rsidR="00BF5EF2" w:rsidRDefault="00BF5EF2">
      <w:pPr>
        <w:pStyle w:val="ConsPlusNormal"/>
        <w:jc w:val="right"/>
      </w:pPr>
      <w:r>
        <w:t>Министр</w:t>
      </w:r>
    </w:p>
    <w:p w:rsidR="00BF5EF2" w:rsidRDefault="00BF5EF2">
      <w:pPr>
        <w:pStyle w:val="ConsPlusNormal"/>
        <w:jc w:val="right"/>
      </w:pPr>
      <w:r>
        <w:t>О.М.КАСИМОВА</w:t>
      </w:r>
    </w:p>
    <w:p w:rsidR="00BF5EF2" w:rsidRDefault="00BF5EF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  <w:bookmarkStart w:id="1" w:name="_GoBack"/>
      <w:bookmarkEnd w:id="1"/>
    </w:p>
    <w:p w:rsidR="00DE7FCB" w:rsidRDefault="00DE7FCB"/>
    <w:sectPr w:rsidR="00DE7FCB" w:rsidSect="00BA2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EF2"/>
    <w:rsid w:val="002E441F"/>
    <w:rsid w:val="00BF5EF2"/>
    <w:rsid w:val="00DE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5E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F5E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F5E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5E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F5E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F5E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70703&amp;dst=10000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5137&amp;dst=28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70894&amp;dst=100007" TargetMode="External"/><Relationship Id="rId11" Type="http://schemas.openxmlformats.org/officeDocument/2006/relationships/hyperlink" Target="https://login.consultant.ru/link/?req=doc&amp;base=RLAW076&amp;n=70894&amp;dst=100009" TargetMode="External"/><Relationship Id="rId5" Type="http://schemas.openxmlformats.org/officeDocument/2006/relationships/hyperlink" Target="https://login.consultant.ru/link/?req=doc&amp;base=RLAW076&amp;n=65202&amp;dst=100005" TargetMode="External"/><Relationship Id="rId10" Type="http://schemas.openxmlformats.org/officeDocument/2006/relationships/hyperlink" Target="https://login.consultant.ru/link/?req=doc&amp;base=RLAW076&amp;n=70894&amp;dst=1000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76&amp;n=65202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Изосимова Оксана Владимировна</dc:creator>
  <cp:lastModifiedBy>Изосимова Оксана Владимировна</cp:lastModifiedBy>
  <cp:revision>2</cp:revision>
  <cp:lastPrinted>2025-11-25T07:38:00Z</cp:lastPrinted>
  <dcterms:created xsi:type="dcterms:W3CDTF">2025-11-25T07:34:00Z</dcterms:created>
  <dcterms:modified xsi:type="dcterms:W3CDTF">2025-11-25T07:38:00Z</dcterms:modified>
</cp:coreProperties>
</file>